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6B06E8" w:rsidRDefault="00E45443" w:rsidP="00CC1491">
      <w:pPr>
        <w:pStyle w:val="Heading1"/>
        <w:spacing w:before="0"/>
        <w:rPr>
          <w:rFonts w:ascii="Arial" w:hAnsi="Arial" w:cs="Arial"/>
          <w:color w:val="auto"/>
          <w:sz w:val="28"/>
          <w:szCs w:val="28"/>
        </w:rPr>
      </w:pPr>
      <w:hyperlink r:id="rId4" w:history="1">
        <w:r w:rsidRPr="00E45443">
          <w:rPr>
            <w:rStyle w:val="Hyperlink"/>
            <w:rFonts w:ascii="Arial" w:hAnsi="Arial" w:cs="Arial"/>
            <w:color w:val="auto"/>
            <w:sz w:val="28"/>
            <w:szCs w:val="28"/>
            <w:u w:val="none"/>
          </w:rPr>
          <w:t>The Marriage of Prince Arthur and Catherine of Aragon</w:t>
        </w:r>
      </w:hyperlink>
      <w:r w:rsidRPr="006B06E8">
        <w:rPr>
          <w:rFonts w:ascii="Arial" w:hAnsi="Arial" w:cs="Arial"/>
          <w:color w:val="auto"/>
          <w:sz w:val="28"/>
          <w:szCs w:val="28"/>
          <w:shd w:val="clear" w:color="auto" w:fill="FFFFFF"/>
        </w:rPr>
        <w:t xml:space="preserve"> </w:t>
      </w:r>
      <w:r w:rsidR="00E72623" w:rsidRPr="006B06E8">
        <w:rPr>
          <w:rFonts w:ascii="Arial" w:hAnsi="Arial" w:cs="Arial"/>
          <w:color w:val="auto"/>
          <w:sz w:val="28"/>
          <w:szCs w:val="28"/>
          <w:shd w:val="clear" w:color="auto" w:fill="FFFFFF"/>
        </w:rPr>
        <w:t>(Questions</w:t>
      </w:r>
      <w:r w:rsidR="00A203DE" w:rsidRPr="006B06E8">
        <w:rPr>
          <w:rFonts w:ascii="Arial" w:hAnsi="Arial" w:cs="Arial"/>
          <w:color w:val="auto"/>
          <w:sz w:val="28"/>
          <w:szCs w:val="28"/>
          <w:shd w:val="clear" w:color="auto" w:fill="FFFFFF"/>
        </w:rPr>
        <w:t xml:space="preserve"> &amp; Answers</w:t>
      </w:r>
      <w:r w:rsidR="00E72623" w:rsidRPr="006B06E8">
        <w:rPr>
          <w:rFonts w:ascii="Arial" w:hAnsi="Arial" w:cs="Arial"/>
          <w:color w:val="auto"/>
          <w:sz w:val="28"/>
          <w:szCs w:val="28"/>
          <w:shd w:val="clear" w:color="auto" w:fill="FFFFFF"/>
        </w:rPr>
        <w:t>)</w:t>
      </w:r>
      <w:r w:rsidR="00117DF3" w:rsidRPr="006B06E8">
        <w:rPr>
          <w:rFonts w:ascii="Arial" w:hAnsi="Arial" w:cs="Arial"/>
          <w:color w:val="auto"/>
          <w:sz w:val="28"/>
          <w:szCs w:val="28"/>
          <w:shd w:val="clear" w:color="auto" w:fill="FFFFFF"/>
        </w:rPr>
        <w:t xml:space="preserve"> </w:t>
      </w:r>
    </w:p>
    <w:p w:rsidR="00E45443" w:rsidRDefault="00E45443" w:rsidP="00E45443">
      <w:pPr>
        <w:pStyle w:val="NormalWeb"/>
        <w:shd w:val="clear" w:color="auto" w:fill="FFFFFF"/>
        <w:rPr>
          <w:rFonts w:ascii="Arial" w:hAnsi="Arial" w:cs="Arial"/>
        </w:rPr>
      </w:pPr>
      <w:hyperlink r:id="rId5" w:history="1">
        <w:r w:rsidRPr="00D01D4E">
          <w:rPr>
            <w:rStyle w:val="Hyperlink"/>
            <w:rFonts w:ascii="Arial" w:hAnsi="Arial" w:cs="Arial"/>
          </w:rPr>
          <w:t>http://spartacus-educational.com/ExAnTEU21.htm</w:t>
        </w:r>
      </w:hyperlink>
    </w:p>
    <w:p w:rsidR="00E45443" w:rsidRDefault="00E45443" w:rsidP="00E45443">
      <w:pPr>
        <w:pStyle w:val="NormalWeb"/>
        <w:shd w:val="clear" w:color="auto" w:fill="FFFFFF"/>
        <w:rPr>
          <w:rFonts w:ascii="Arial" w:hAnsi="Arial" w:cs="Arial"/>
        </w:rPr>
      </w:pP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Q1</w:t>
      </w:r>
      <w:r>
        <w:rPr>
          <w:rFonts w:ascii="Arial" w:hAnsi="Arial" w:cs="Arial"/>
          <w:color w:val="000000"/>
          <w:sz w:val="21"/>
          <w:szCs w:val="21"/>
        </w:rPr>
        <w:t>: Read the introduction and explain why Henry VII started arranging the marriage of his son soon after he was born.</w:t>
      </w: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A1</w:t>
      </w:r>
      <w:r>
        <w:rPr>
          <w:rFonts w:ascii="Arial" w:hAnsi="Arial" w:cs="Arial"/>
          <w:color w:val="000000"/>
          <w:sz w:val="21"/>
          <w:szCs w:val="21"/>
        </w:rPr>
        <w:t>:</w:t>
      </w:r>
      <w:r>
        <w:rPr>
          <w:rStyle w:val="apple-converted-space"/>
          <w:rFonts w:ascii="Arial" w:hAnsi="Arial" w:cs="Arial"/>
          <w:color w:val="000000"/>
          <w:sz w:val="21"/>
          <w:szCs w:val="21"/>
        </w:rPr>
        <w:t> </w:t>
      </w:r>
      <w:hyperlink r:id="rId6" w:history="1">
        <w:r>
          <w:rPr>
            <w:rStyle w:val="Hyperlink"/>
            <w:rFonts w:ascii="Arial" w:hAnsi="Arial" w:cs="Arial"/>
            <w:color w:val="7700DD"/>
            <w:sz w:val="21"/>
            <w:szCs w:val="21"/>
            <w:u w:val="none"/>
          </w:rPr>
          <w:t>Henry VII</w:t>
        </w:r>
      </w:hyperlink>
      <w:r>
        <w:rPr>
          <w:rStyle w:val="apple-converted-space"/>
          <w:rFonts w:ascii="Arial" w:hAnsi="Arial" w:cs="Arial"/>
          <w:color w:val="000000"/>
          <w:sz w:val="21"/>
          <w:szCs w:val="21"/>
        </w:rPr>
        <w:t> </w:t>
      </w:r>
      <w:r>
        <w:rPr>
          <w:rFonts w:ascii="Arial" w:hAnsi="Arial" w:cs="Arial"/>
          <w:color w:val="000000"/>
          <w:sz w:val="21"/>
          <w:szCs w:val="21"/>
        </w:rPr>
        <w:t>became king of England and Wales after defeating</w:t>
      </w:r>
      <w:r>
        <w:rPr>
          <w:rStyle w:val="apple-converted-space"/>
          <w:rFonts w:ascii="Arial" w:hAnsi="Arial" w:cs="Arial"/>
          <w:color w:val="000000"/>
          <w:sz w:val="21"/>
          <w:szCs w:val="21"/>
        </w:rPr>
        <w:t> </w:t>
      </w:r>
      <w:hyperlink r:id="rId7" w:history="1">
        <w:r>
          <w:rPr>
            <w:rStyle w:val="Hyperlink"/>
            <w:rFonts w:ascii="Arial" w:hAnsi="Arial" w:cs="Arial"/>
            <w:color w:val="7700DD"/>
            <w:sz w:val="21"/>
            <w:szCs w:val="21"/>
            <w:u w:val="none"/>
          </w:rPr>
          <w:t>Richard III</w:t>
        </w:r>
      </w:hyperlink>
      <w:r>
        <w:rPr>
          <w:rStyle w:val="apple-converted-space"/>
          <w:rFonts w:ascii="Arial" w:hAnsi="Arial" w:cs="Arial"/>
          <w:color w:val="000000"/>
          <w:sz w:val="21"/>
          <w:szCs w:val="21"/>
        </w:rPr>
        <w:t> </w:t>
      </w:r>
      <w:r>
        <w:rPr>
          <w:rFonts w:ascii="Arial" w:hAnsi="Arial" w:cs="Arial"/>
          <w:color w:val="000000"/>
          <w:sz w:val="21"/>
          <w:szCs w:val="21"/>
        </w:rPr>
        <w:t>at the</w:t>
      </w:r>
      <w:r>
        <w:rPr>
          <w:rStyle w:val="apple-converted-space"/>
          <w:rFonts w:ascii="Arial" w:hAnsi="Arial" w:cs="Arial"/>
          <w:color w:val="000000"/>
          <w:sz w:val="21"/>
          <w:szCs w:val="21"/>
        </w:rPr>
        <w:t> </w:t>
      </w:r>
      <w:hyperlink r:id="rId8" w:history="1">
        <w:r>
          <w:rPr>
            <w:rStyle w:val="Hyperlink"/>
            <w:rFonts w:ascii="Arial" w:hAnsi="Arial" w:cs="Arial"/>
            <w:color w:val="7700DD"/>
            <w:sz w:val="21"/>
            <w:szCs w:val="21"/>
            <w:u w:val="none"/>
          </w:rPr>
          <w:t>Battle of Bosworth</w:t>
        </w:r>
      </w:hyperlink>
      <w:r>
        <w:rPr>
          <w:rFonts w:ascii="Arial" w:hAnsi="Arial" w:cs="Arial"/>
          <w:color w:val="000000"/>
          <w:sz w:val="21"/>
          <w:szCs w:val="21"/>
        </w:rPr>
        <w:t>. Henry feared that he would be overthrown by other powerful figures in England. He was also worried about the possible invasion by France. Spain was the other powerful country in Europe. Henry hoped that an alliance with Spain could be sealed by the marriage of his son with the daughter of the king of Spain.</w:t>
      </w: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Q2</w:t>
      </w:r>
      <w:r>
        <w:rPr>
          <w:rFonts w:ascii="Arial" w:hAnsi="Arial" w:cs="Arial"/>
          <w:color w:val="000000"/>
          <w:sz w:val="21"/>
          <w:szCs w:val="21"/>
        </w:rPr>
        <w:t>: Study sources 3 and 4. Explain why Ferdinand of Aragon and Isabella of Castile were worried about sending their young daughter to England.</w:t>
      </w: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A2</w:t>
      </w:r>
      <w:r>
        <w:rPr>
          <w:rFonts w:ascii="Arial" w:hAnsi="Arial" w:cs="Arial"/>
          <w:color w:val="000000"/>
          <w:sz w:val="21"/>
          <w:szCs w:val="21"/>
        </w:rPr>
        <w:t>: Henry VII had only recently gained power by killing Richard III. During the 15th century English kings were often in danger of being overthrown.</w:t>
      </w:r>
      <w:r>
        <w:rPr>
          <w:rStyle w:val="apple-converted-space"/>
          <w:rFonts w:ascii="Arial" w:hAnsi="Arial" w:cs="Arial"/>
          <w:color w:val="000000"/>
          <w:sz w:val="21"/>
          <w:szCs w:val="21"/>
        </w:rPr>
        <w:t> </w:t>
      </w:r>
      <w:hyperlink r:id="rId9" w:history="1">
        <w:r>
          <w:rPr>
            <w:rStyle w:val="Hyperlink"/>
            <w:rFonts w:ascii="Arial" w:hAnsi="Arial" w:cs="Arial"/>
            <w:color w:val="7700DD"/>
            <w:sz w:val="21"/>
            <w:szCs w:val="21"/>
            <w:u w:val="none"/>
          </w:rPr>
          <w:t>Roderigo de Puebla</w:t>
        </w:r>
      </w:hyperlink>
      <w:r>
        <w:rPr>
          <w:rStyle w:val="apple-converted-space"/>
          <w:rFonts w:ascii="Arial" w:hAnsi="Arial" w:cs="Arial"/>
          <w:color w:val="000000"/>
          <w:sz w:val="21"/>
          <w:szCs w:val="21"/>
        </w:rPr>
        <w:t> </w:t>
      </w:r>
      <w:r>
        <w:rPr>
          <w:rFonts w:ascii="Arial" w:hAnsi="Arial" w:cs="Arial"/>
          <w:color w:val="000000"/>
          <w:sz w:val="21"/>
          <w:szCs w:val="21"/>
        </w:rPr>
        <w:t>(source 3) makes this point when he says: "Bearing in mind what happens every day to the kings of England, it is surprising that Ferdinand and Isabella should dare think of giving their daughter at all".</w:t>
      </w:r>
      <w:r>
        <w:rPr>
          <w:rStyle w:val="apple-converted-space"/>
          <w:rFonts w:ascii="Arial" w:hAnsi="Arial" w:cs="Arial"/>
          <w:color w:val="000000"/>
          <w:sz w:val="21"/>
          <w:szCs w:val="21"/>
        </w:rPr>
        <w:t> </w:t>
      </w:r>
      <w:hyperlink r:id="rId10" w:tgtFrame="_blank" w:history="1">
        <w:r>
          <w:rPr>
            <w:rStyle w:val="Hyperlink"/>
            <w:rFonts w:ascii="Arial" w:hAnsi="Arial" w:cs="Arial"/>
            <w:color w:val="7700DD"/>
            <w:sz w:val="21"/>
            <w:szCs w:val="21"/>
            <w:u w:val="none"/>
          </w:rPr>
          <w:t xml:space="preserve">David </w:t>
        </w:r>
        <w:proofErr w:type="spellStart"/>
        <w:r>
          <w:rPr>
            <w:rStyle w:val="Hyperlink"/>
            <w:rFonts w:ascii="Arial" w:hAnsi="Arial" w:cs="Arial"/>
            <w:color w:val="7700DD"/>
            <w:sz w:val="21"/>
            <w:szCs w:val="21"/>
            <w:u w:val="none"/>
          </w:rPr>
          <w:t>Loades</w:t>
        </w:r>
        <w:proofErr w:type="spellEnd"/>
      </w:hyperlink>
      <w:r>
        <w:rPr>
          <w:rStyle w:val="apple-converted-space"/>
          <w:rFonts w:ascii="Arial" w:hAnsi="Arial" w:cs="Arial"/>
          <w:color w:val="000000"/>
          <w:sz w:val="21"/>
          <w:szCs w:val="21"/>
        </w:rPr>
        <w:t> </w:t>
      </w:r>
      <w:r>
        <w:rPr>
          <w:rFonts w:ascii="Arial" w:hAnsi="Arial" w:cs="Arial"/>
          <w:color w:val="000000"/>
          <w:sz w:val="21"/>
          <w:szCs w:val="21"/>
        </w:rPr>
        <w:t>(source 4) argues that royal marriage agreements were often broken. This was because the political situation was constantly changing. It would have been very difficult for Ferdinand of Aragon and Isabella of Castile to have cancelled the marriage agreement once Catherine of Aragon was living in England.</w:t>
      </w: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Q3</w:t>
      </w:r>
      <w:r>
        <w:rPr>
          <w:rFonts w:ascii="Arial" w:hAnsi="Arial" w:cs="Arial"/>
          <w:color w:val="000000"/>
          <w:sz w:val="21"/>
          <w:szCs w:val="21"/>
        </w:rPr>
        <w:t>: Why were arranged marriages between the sons and daughters of European royal families often cancelled?</w:t>
      </w:r>
    </w:p>
    <w:p w:rsidR="00E45443" w:rsidRDefault="00E45443" w:rsidP="00E45443">
      <w:pPr>
        <w:pStyle w:val="NormalWeb"/>
        <w:shd w:val="clear" w:color="auto" w:fill="FFFFFF"/>
        <w:rPr>
          <w:rFonts w:ascii="Arial" w:hAnsi="Arial" w:cs="Arial"/>
          <w:color w:val="000000"/>
          <w:sz w:val="21"/>
          <w:szCs w:val="21"/>
        </w:rPr>
      </w:pPr>
      <w:r>
        <w:rPr>
          <w:rFonts w:ascii="Arial" w:hAnsi="Arial" w:cs="Arial"/>
          <w:color w:val="000000"/>
          <w:sz w:val="21"/>
          <w:szCs w:val="21"/>
        </w:rPr>
        <w:t>A3: Marriage agreements between European royal families were often signed when children were very young. Until the marriage could be consummated the monarchs continued to look for a better arrangement. For example, Ferdinand of Aragon would have cancelled the agreement if Henry VII had been overthrown.</w:t>
      </w: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Q4</w:t>
      </w:r>
      <w:r>
        <w:rPr>
          <w:rFonts w:ascii="Arial" w:hAnsi="Arial" w:cs="Arial"/>
          <w:color w:val="000000"/>
          <w:sz w:val="21"/>
          <w:szCs w:val="21"/>
        </w:rPr>
        <w:t>: Describe the feelings of Prince Arthur that are expressed in source 7.</w:t>
      </w: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A4</w:t>
      </w:r>
      <w:r>
        <w:rPr>
          <w:rFonts w:ascii="Arial" w:hAnsi="Arial" w:cs="Arial"/>
          <w:color w:val="000000"/>
          <w:sz w:val="21"/>
          <w:szCs w:val="21"/>
        </w:rPr>
        <w:t>: Arthur complains about his annoyance (vexatious) about the delay (procrastination) in their marriage. Prince Arthur was probably asked by Henry VII to write this letter as he was very keen for the marriage to take place.</w:t>
      </w: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Q5</w:t>
      </w:r>
      <w:r>
        <w:rPr>
          <w:rFonts w:ascii="Arial" w:hAnsi="Arial" w:cs="Arial"/>
          <w:color w:val="000000"/>
          <w:sz w:val="21"/>
          <w:szCs w:val="21"/>
        </w:rPr>
        <w:t>: Do sources 1 and 6 support the opinions expressed in sources 8 and 9?</w:t>
      </w: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A5</w:t>
      </w:r>
      <w:r>
        <w:rPr>
          <w:rFonts w:ascii="Arial" w:hAnsi="Arial" w:cs="Arial"/>
          <w:color w:val="000000"/>
          <w:sz w:val="21"/>
          <w:szCs w:val="21"/>
        </w:rPr>
        <w:t>:</w:t>
      </w:r>
      <w:r>
        <w:rPr>
          <w:rStyle w:val="apple-converted-space"/>
          <w:rFonts w:ascii="Arial" w:hAnsi="Arial" w:cs="Arial"/>
          <w:color w:val="000000"/>
          <w:sz w:val="21"/>
          <w:szCs w:val="21"/>
        </w:rPr>
        <w:t> </w:t>
      </w:r>
      <w:hyperlink r:id="rId11" w:tgtFrame="_blank" w:history="1">
        <w:r>
          <w:rPr>
            <w:rStyle w:val="Hyperlink"/>
            <w:rFonts w:ascii="Arial" w:hAnsi="Arial" w:cs="Arial"/>
            <w:color w:val="7700DD"/>
            <w:sz w:val="21"/>
            <w:szCs w:val="21"/>
            <w:u w:val="none"/>
          </w:rPr>
          <w:t xml:space="preserve">Alison </w:t>
        </w:r>
        <w:proofErr w:type="spellStart"/>
        <w:r>
          <w:rPr>
            <w:rStyle w:val="Hyperlink"/>
            <w:rFonts w:ascii="Arial" w:hAnsi="Arial" w:cs="Arial"/>
            <w:color w:val="7700DD"/>
            <w:sz w:val="21"/>
            <w:szCs w:val="21"/>
            <w:u w:val="none"/>
          </w:rPr>
          <w:t>Plowden</w:t>
        </w:r>
        <w:proofErr w:type="spellEnd"/>
      </w:hyperlink>
      <w:r>
        <w:rPr>
          <w:rStyle w:val="apple-converted-space"/>
          <w:rFonts w:ascii="Arial" w:hAnsi="Arial" w:cs="Arial"/>
          <w:color w:val="000000"/>
          <w:sz w:val="21"/>
          <w:szCs w:val="21"/>
        </w:rPr>
        <w:t> </w:t>
      </w:r>
      <w:r>
        <w:rPr>
          <w:rFonts w:ascii="Arial" w:hAnsi="Arial" w:cs="Arial"/>
          <w:color w:val="000000"/>
          <w:sz w:val="21"/>
          <w:szCs w:val="21"/>
        </w:rPr>
        <w:t>(source 8) claims that Catherine of Aragon was "pretty, small and well-made, with a clear pink and white skin and quantities of russet-coloured hair".</w:t>
      </w:r>
      <w:r>
        <w:rPr>
          <w:rStyle w:val="apple-converted-space"/>
          <w:rFonts w:ascii="Arial" w:hAnsi="Arial" w:cs="Arial"/>
          <w:color w:val="000000"/>
          <w:sz w:val="21"/>
          <w:szCs w:val="21"/>
        </w:rPr>
        <w:t> </w:t>
      </w:r>
      <w:hyperlink r:id="rId12" w:tgtFrame="_blank" w:history="1">
        <w:r>
          <w:rPr>
            <w:rStyle w:val="Hyperlink"/>
            <w:rFonts w:ascii="Arial" w:hAnsi="Arial" w:cs="Arial"/>
            <w:color w:val="7700DD"/>
            <w:sz w:val="21"/>
            <w:szCs w:val="21"/>
            <w:u w:val="none"/>
          </w:rPr>
          <w:t>Hilary Mantel</w:t>
        </w:r>
      </w:hyperlink>
      <w:r>
        <w:rPr>
          <w:rStyle w:val="apple-converted-space"/>
          <w:rFonts w:ascii="Arial" w:hAnsi="Arial" w:cs="Arial"/>
          <w:color w:val="000000"/>
          <w:sz w:val="21"/>
          <w:szCs w:val="21"/>
        </w:rPr>
        <w:t> </w:t>
      </w:r>
      <w:r>
        <w:rPr>
          <w:rFonts w:ascii="Arial" w:hAnsi="Arial" w:cs="Arial"/>
          <w:color w:val="000000"/>
          <w:sz w:val="21"/>
          <w:szCs w:val="21"/>
        </w:rPr>
        <w:t>(source 9) says she was a "tiny auburn-haired beauty". Russet and auburn both mean "reddish-brown". This is supported by both sources 1 and 6. So does the claim that she had "clear pink and white skin".</w:t>
      </w:r>
    </w:p>
    <w:p w:rsidR="00E45443" w:rsidRDefault="00E45443" w:rsidP="00E45443">
      <w:pPr>
        <w:pStyle w:val="NormalWeb"/>
        <w:shd w:val="clear" w:color="auto" w:fill="FFFFFF"/>
        <w:rPr>
          <w:rStyle w:val="Strong"/>
          <w:rFonts w:ascii="Arial" w:hAnsi="Arial" w:cs="Arial"/>
          <w:color w:val="000000"/>
          <w:sz w:val="21"/>
          <w:szCs w:val="21"/>
        </w:rPr>
      </w:pPr>
    </w:p>
    <w:p w:rsidR="00E45443" w:rsidRDefault="00E45443" w:rsidP="00E45443">
      <w:pPr>
        <w:pStyle w:val="NormalWeb"/>
        <w:shd w:val="clear" w:color="auto" w:fill="FFFFFF"/>
        <w:rPr>
          <w:rStyle w:val="Strong"/>
          <w:rFonts w:ascii="Arial" w:hAnsi="Arial" w:cs="Arial"/>
          <w:color w:val="000000"/>
          <w:sz w:val="21"/>
          <w:szCs w:val="21"/>
        </w:rPr>
      </w:pPr>
    </w:p>
    <w:p w:rsidR="00E45443" w:rsidRDefault="00E45443" w:rsidP="00E45443">
      <w:pPr>
        <w:pStyle w:val="NormalWeb"/>
        <w:shd w:val="clear" w:color="auto" w:fill="FFFFFF"/>
        <w:rPr>
          <w:rFonts w:ascii="Arial" w:hAnsi="Arial" w:cs="Arial"/>
          <w:color w:val="000000"/>
          <w:sz w:val="21"/>
          <w:szCs w:val="21"/>
        </w:rPr>
      </w:pPr>
      <w:bookmarkStart w:id="0" w:name="_GoBack"/>
      <w:bookmarkEnd w:id="0"/>
      <w:r>
        <w:rPr>
          <w:rStyle w:val="Strong"/>
          <w:rFonts w:ascii="Arial" w:hAnsi="Arial" w:cs="Arial"/>
          <w:color w:val="000000"/>
          <w:sz w:val="21"/>
          <w:szCs w:val="21"/>
        </w:rPr>
        <w:lastRenderedPageBreak/>
        <w:t>Q6</w:t>
      </w:r>
      <w:r>
        <w:rPr>
          <w:rFonts w:ascii="Arial" w:hAnsi="Arial" w:cs="Arial"/>
          <w:color w:val="000000"/>
          <w:sz w:val="21"/>
          <w:szCs w:val="21"/>
        </w:rPr>
        <w:t>: Study sources 2 and 5. Create a timeline entitled "The marriage of Arthur Tudor and Catherine of Aragon" that includes the dates: 1487, 1488, 1493, 1498 and 1501.</w:t>
      </w: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A6</w:t>
      </w:r>
      <w:r>
        <w:rPr>
          <w:rFonts w:ascii="Arial" w:hAnsi="Arial" w:cs="Arial"/>
          <w:color w:val="000000"/>
          <w:sz w:val="21"/>
          <w:szCs w:val="21"/>
        </w:rPr>
        <w:t>: Timeline: The marriage of Arthur Tudor and Catherine of Aragon</w:t>
      </w:r>
    </w:p>
    <w:p w:rsidR="00E45443" w:rsidRDefault="00E45443" w:rsidP="00E45443">
      <w:pPr>
        <w:pStyle w:val="NormalWeb"/>
        <w:shd w:val="clear" w:color="auto" w:fill="FFFFFF"/>
        <w:rPr>
          <w:rFonts w:ascii="Arial" w:hAnsi="Arial" w:cs="Arial"/>
          <w:color w:val="000000"/>
          <w:sz w:val="21"/>
          <w:szCs w:val="21"/>
        </w:rPr>
      </w:pPr>
      <w:r>
        <w:rPr>
          <w:rFonts w:ascii="Arial" w:hAnsi="Arial" w:cs="Arial"/>
          <w:color w:val="000000"/>
          <w:sz w:val="21"/>
          <w:szCs w:val="21"/>
        </w:rPr>
        <w:t>1487: Discussions about the possible marriage between Arthur Tudor and Catherine of Aragon.</w:t>
      </w:r>
    </w:p>
    <w:p w:rsidR="00E45443" w:rsidRDefault="00E45443" w:rsidP="00E45443">
      <w:pPr>
        <w:pStyle w:val="NormalWeb"/>
        <w:shd w:val="clear" w:color="auto" w:fill="FFFFFF"/>
        <w:rPr>
          <w:rFonts w:ascii="Arial" w:hAnsi="Arial" w:cs="Arial"/>
          <w:color w:val="000000"/>
          <w:sz w:val="21"/>
          <w:szCs w:val="21"/>
        </w:rPr>
      </w:pPr>
      <w:r>
        <w:rPr>
          <w:rFonts w:ascii="Arial" w:hAnsi="Arial" w:cs="Arial"/>
          <w:color w:val="000000"/>
          <w:sz w:val="21"/>
          <w:szCs w:val="21"/>
        </w:rPr>
        <w:t xml:space="preserve">1488: Roderigo </w:t>
      </w:r>
      <w:proofErr w:type="spellStart"/>
      <w:r>
        <w:rPr>
          <w:rFonts w:ascii="Arial" w:hAnsi="Arial" w:cs="Arial"/>
          <w:color w:val="000000"/>
          <w:sz w:val="21"/>
          <w:szCs w:val="21"/>
        </w:rPr>
        <w:t>Gonzalva</w:t>
      </w:r>
      <w:proofErr w:type="spellEnd"/>
      <w:r>
        <w:rPr>
          <w:rFonts w:ascii="Arial" w:hAnsi="Arial" w:cs="Arial"/>
          <w:color w:val="000000"/>
          <w:sz w:val="21"/>
          <w:szCs w:val="21"/>
        </w:rPr>
        <w:t xml:space="preserve"> de Puebla sent to England to negotiate with Henry VII.</w:t>
      </w:r>
    </w:p>
    <w:p w:rsidR="00E45443" w:rsidRDefault="00E45443" w:rsidP="00E45443">
      <w:pPr>
        <w:pStyle w:val="NormalWeb"/>
        <w:shd w:val="clear" w:color="auto" w:fill="FFFFFF"/>
        <w:rPr>
          <w:rFonts w:ascii="Arial" w:hAnsi="Arial" w:cs="Arial"/>
          <w:color w:val="000000"/>
          <w:sz w:val="21"/>
          <w:szCs w:val="21"/>
        </w:rPr>
      </w:pPr>
      <w:r>
        <w:rPr>
          <w:rFonts w:ascii="Arial" w:hAnsi="Arial" w:cs="Arial"/>
          <w:color w:val="000000"/>
          <w:sz w:val="21"/>
          <w:szCs w:val="21"/>
        </w:rPr>
        <w:t>1493: Queen Isabella decides to send Catherine to England in 1498.</w:t>
      </w:r>
    </w:p>
    <w:p w:rsidR="00E45443" w:rsidRDefault="00E45443" w:rsidP="00E45443">
      <w:pPr>
        <w:pStyle w:val="NormalWeb"/>
        <w:shd w:val="clear" w:color="auto" w:fill="FFFFFF"/>
        <w:rPr>
          <w:rFonts w:ascii="Arial" w:hAnsi="Arial" w:cs="Arial"/>
          <w:color w:val="000000"/>
          <w:sz w:val="21"/>
          <w:szCs w:val="21"/>
        </w:rPr>
      </w:pPr>
      <w:r>
        <w:rPr>
          <w:rFonts w:ascii="Arial" w:hAnsi="Arial" w:cs="Arial"/>
          <w:color w:val="000000"/>
          <w:sz w:val="21"/>
          <w:szCs w:val="21"/>
        </w:rPr>
        <w:t>1498: Queen Isabella decides against sending Catherine to England.</w:t>
      </w:r>
    </w:p>
    <w:p w:rsidR="00E45443" w:rsidRDefault="00E45443" w:rsidP="00E45443">
      <w:pPr>
        <w:pStyle w:val="NormalWeb"/>
        <w:shd w:val="clear" w:color="auto" w:fill="FFFFFF"/>
        <w:rPr>
          <w:rFonts w:ascii="Arial" w:hAnsi="Arial" w:cs="Arial"/>
          <w:color w:val="000000"/>
          <w:sz w:val="21"/>
          <w:szCs w:val="21"/>
        </w:rPr>
      </w:pPr>
      <w:r>
        <w:rPr>
          <w:rFonts w:ascii="Arial" w:hAnsi="Arial" w:cs="Arial"/>
          <w:color w:val="000000"/>
          <w:sz w:val="21"/>
          <w:szCs w:val="21"/>
        </w:rPr>
        <w:t>1501: Catherine of Aragon marries Arthur Tudor.</w:t>
      </w: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Q7</w:t>
      </w:r>
      <w:r>
        <w:rPr>
          <w:rFonts w:ascii="Arial" w:hAnsi="Arial" w:cs="Arial"/>
          <w:color w:val="000000"/>
          <w:sz w:val="21"/>
          <w:szCs w:val="21"/>
        </w:rPr>
        <w:t>: Use the information in this unit to explain why Arthur and Catherine did not get married before 1501?</w:t>
      </w:r>
    </w:p>
    <w:p w:rsidR="00E45443" w:rsidRDefault="00E45443" w:rsidP="00E45443">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A7</w:t>
      </w:r>
      <w:r>
        <w:rPr>
          <w:rFonts w:ascii="Arial" w:hAnsi="Arial" w:cs="Arial"/>
          <w:color w:val="000000"/>
          <w:sz w:val="21"/>
          <w:szCs w:val="21"/>
        </w:rPr>
        <w:t>: Ferdinand of Aragon and Isabella of Castile were worried about Henry VII being overthrown. (</w:t>
      </w:r>
      <w:proofErr w:type="gramStart"/>
      <w:r>
        <w:rPr>
          <w:rFonts w:ascii="Arial" w:hAnsi="Arial" w:cs="Arial"/>
          <w:color w:val="000000"/>
          <w:sz w:val="21"/>
          <w:szCs w:val="21"/>
        </w:rPr>
        <w:t>source</w:t>
      </w:r>
      <w:proofErr w:type="gramEnd"/>
      <w:r>
        <w:rPr>
          <w:rFonts w:ascii="Arial" w:hAnsi="Arial" w:cs="Arial"/>
          <w:color w:val="000000"/>
          <w:sz w:val="21"/>
          <w:szCs w:val="21"/>
        </w:rPr>
        <w:t xml:space="preserve"> 3) They also thought they might be able to arrange a better deal with another European monarch. (</w:t>
      </w:r>
      <w:proofErr w:type="gramStart"/>
      <w:r>
        <w:rPr>
          <w:rFonts w:ascii="Arial" w:hAnsi="Arial" w:cs="Arial"/>
          <w:color w:val="000000"/>
          <w:sz w:val="21"/>
          <w:szCs w:val="21"/>
        </w:rPr>
        <w:t>source</w:t>
      </w:r>
      <w:proofErr w:type="gramEnd"/>
      <w:r>
        <w:rPr>
          <w:rFonts w:ascii="Arial" w:hAnsi="Arial" w:cs="Arial"/>
          <w:color w:val="000000"/>
          <w:sz w:val="21"/>
          <w:szCs w:val="21"/>
        </w:rPr>
        <w:t xml:space="preserve"> 4) They were also aware that the marriage could not be consummated until Catherine and Arthur had entered puberty (the process of physical changes through which a child's body matures into an adult body capable of sexual reproduction to enable fertilization). Puberty took place later in the 15th century than it does today. (</w:t>
      </w:r>
      <w:proofErr w:type="gramStart"/>
      <w:r>
        <w:rPr>
          <w:rFonts w:ascii="Arial" w:hAnsi="Arial" w:cs="Arial"/>
          <w:color w:val="000000"/>
          <w:sz w:val="21"/>
          <w:szCs w:val="21"/>
        </w:rPr>
        <w:t>source</w:t>
      </w:r>
      <w:proofErr w:type="gramEnd"/>
      <w:r>
        <w:rPr>
          <w:rFonts w:ascii="Arial" w:hAnsi="Arial" w:cs="Arial"/>
          <w:color w:val="000000"/>
          <w:sz w:val="21"/>
          <w:szCs w:val="21"/>
        </w:rPr>
        <w:t xml:space="preserve"> 2)</w:t>
      </w:r>
    </w:p>
    <w:p w:rsidR="00E72623" w:rsidRPr="006B06E8" w:rsidRDefault="00E72623" w:rsidP="00E45443">
      <w:pPr>
        <w:pStyle w:val="NormalWeb"/>
        <w:shd w:val="clear" w:color="auto" w:fill="FFFFFF"/>
        <w:rPr>
          <w:rFonts w:ascii="Arial" w:hAnsi="Arial" w:cs="Arial"/>
          <w:color w:val="000000"/>
          <w:sz w:val="21"/>
          <w:szCs w:val="21"/>
        </w:rPr>
      </w:pPr>
    </w:p>
    <w:sectPr w:rsidR="00E72623" w:rsidRPr="006B06E8" w:rsidSect="00C0405E">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4270F"/>
    <w:rsid w:val="00283D39"/>
    <w:rsid w:val="00291C5A"/>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3CC7"/>
    <w:rsid w:val="006A42CE"/>
    <w:rsid w:val="006B06E8"/>
    <w:rsid w:val="006B7C33"/>
    <w:rsid w:val="007C7DE2"/>
    <w:rsid w:val="00857664"/>
    <w:rsid w:val="00945793"/>
    <w:rsid w:val="00967F9A"/>
    <w:rsid w:val="00970D23"/>
    <w:rsid w:val="00971528"/>
    <w:rsid w:val="009A231F"/>
    <w:rsid w:val="009B295B"/>
    <w:rsid w:val="009F486B"/>
    <w:rsid w:val="00A203DE"/>
    <w:rsid w:val="00A3406A"/>
    <w:rsid w:val="00A3409B"/>
    <w:rsid w:val="00B53597"/>
    <w:rsid w:val="00BA3217"/>
    <w:rsid w:val="00BB2FFD"/>
    <w:rsid w:val="00BE7FD2"/>
    <w:rsid w:val="00C0405E"/>
    <w:rsid w:val="00CC1491"/>
    <w:rsid w:val="00CD2CCC"/>
    <w:rsid w:val="00CE6726"/>
    <w:rsid w:val="00D4773E"/>
    <w:rsid w:val="00D56930"/>
    <w:rsid w:val="00D753E2"/>
    <w:rsid w:val="00D9379F"/>
    <w:rsid w:val="00DE33D6"/>
    <w:rsid w:val="00E02DD6"/>
    <w:rsid w:val="00E31A92"/>
    <w:rsid w:val="00E45443"/>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638">
      <w:bodyDiv w:val="1"/>
      <w:marLeft w:val="0"/>
      <w:marRight w:val="0"/>
      <w:marTop w:val="0"/>
      <w:marBottom w:val="0"/>
      <w:divBdr>
        <w:top w:val="none" w:sz="0" w:space="0" w:color="auto"/>
        <w:left w:val="none" w:sz="0" w:space="0" w:color="auto"/>
        <w:bottom w:val="none" w:sz="0" w:space="0" w:color="auto"/>
        <w:right w:val="none" w:sz="0" w:space="0" w:color="auto"/>
      </w:divBdr>
    </w:div>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182940200">
      <w:bodyDiv w:val="1"/>
      <w:marLeft w:val="0"/>
      <w:marRight w:val="0"/>
      <w:marTop w:val="0"/>
      <w:marBottom w:val="0"/>
      <w:divBdr>
        <w:top w:val="none" w:sz="0" w:space="0" w:color="auto"/>
        <w:left w:val="none" w:sz="0" w:space="0" w:color="auto"/>
        <w:bottom w:val="none" w:sz="0" w:space="0" w:color="auto"/>
        <w:right w:val="none" w:sz="0" w:space="0" w:color="auto"/>
      </w:divBdr>
    </w:div>
    <w:div w:id="184370541">
      <w:bodyDiv w:val="1"/>
      <w:marLeft w:val="0"/>
      <w:marRight w:val="0"/>
      <w:marTop w:val="0"/>
      <w:marBottom w:val="0"/>
      <w:divBdr>
        <w:top w:val="none" w:sz="0" w:space="0" w:color="auto"/>
        <w:left w:val="none" w:sz="0" w:space="0" w:color="auto"/>
        <w:bottom w:val="none" w:sz="0" w:space="0" w:color="auto"/>
        <w:right w:val="none" w:sz="0" w:space="0" w:color="auto"/>
      </w:divBdr>
    </w:div>
    <w:div w:id="233660589">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07266078">
      <w:bodyDiv w:val="1"/>
      <w:marLeft w:val="0"/>
      <w:marRight w:val="0"/>
      <w:marTop w:val="0"/>
      <w:marBottom w:val="0"/>
      <w:divBdr>
        <w:top w:val="none" w:sz="0" w:space="0" w:color="auto"/>
        <w:left w:val="none" w:sz="0" w:space="0" w:color="auto"/>
        <w:bottom w:val="none" w:sz="0" w:space="0" w:color="auto"/>
        <w:right w:val="none" w:sz="0" w:space="0" w:color="auto"/>
      </w:divBdr>
      <w:divsChild>
        <w:div w:id="309864317">
          <w:marLeft w:val="0"/>
          <w:marRight w:val="0"/>
          <w:marTop w:val="0"/>
          <w:marBottom w:val="0"/>
          <w:divBdr>
            <w:top w:val="none" w:sz="0" w:space="0" w:color="auto"/>
            <w:left w:val="none" w:sz="0" w:space="0" w:color="auto"/>
            <w:bottom w:val="none" w:sz="0" w:space="0" w:color="auto"/>
            <w:right w:val="none" w:sz="0" w:space="0" w:color="auto"/>
          </w:divBdr>
        </w:div>
      </w:divsChild>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64490885">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6036294">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65574931">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542285871">
      <w:bodyDiv w:val="1"/>
      <w:marLeft w:val="0"/>
      <w:marRight w:val="0"/>
      <w:marTop w:val="0"/>
      <w:marBottom w:val="0"/>
      <w:divBdr>
        <w:top w:val="none" w:sz="0" w:space="0" w:color="auto"/>
        <w:left w:val="none" w:sz="0" w:space="0" w:color="auto"/>
        <w:bottom w:val="none" w:sz="0" w:space="0" w:color="auto"/>
        <w:right w:val="none" w:sz="0" w:space="0" w:color="auto"/>
      </w:divBdr>
    </w:div>
    <w:div w:id="1711032396">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836845781">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12751938">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 w:id="21284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TUDbosworth.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rtacus-educational.com/TUDrichard3.htm" TargetMode="External"/><Relationship Id="rId12" Type="http://schemas.openxmlformats.org/officeDocument/2006/relationships/hyperlink" Target="http://www.guardian.co.uk/profile/hilary-mant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TUDhenry7.htm" TargetMode="External"/><Relationship Id="rId11" Type="http://schemas.openxmlformats.org/officeDocument/2006/relationships/hyperlink" Target="http://en.wikipedia.org/wiki/Alison_Plowden" TargetMode="External"/><Relationship Id="rId5" Type="http://schemas.openxmlformats.org/officeDocument/2006/relationships/hyperlink" Target="http://spartacus-educational.com/ExAnTEU21.htm" TargetMode="External"/><Relationship Id="rId10" Type="http://schemas.openxmlformats.org/officeDocument/2006/relationships/hyperlink" Target="http://en.wikipedia.org/wiki/David_Loades" TargetMode="External"/><Relationship Id="rId4" Type="http://schemas.openxmlformats.org/officeDocument/2006/relationships/hyperlink" Target="http://spartacus-educational.com/ExTEU21.htm" TargetMode="External"/><Relationship Id="rId9" Type="http://schemas.openxmlformats.org/officeDocument/2006/relationships/hyperlink" Target="http://spartacus-educational.com/Roderigo_de_Puebl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2015-06-01T09:47:00Z</dcterms:created>
  <dcterms:modified xsi:type="dcterms:W3CDTF">2015-06-01T09:47:00Z</dcterms:modified>
</cp:coreProperties>
</file>